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074" w:rsidRPr="00E05551" w:rsidRDefault="00434074" w:rsidP="001362AE">
      <w:pPr>
        <w:jc w:val="right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AF66D4" w:rsidP="007D69F7">
      <w:pPr>
        <w:rPr>
          <w:sz w:val="28"/>
          <w:szCs w:val="28"/>
        </w:rPr>
      </w:pPr>
      <w:r>
        <w:rPr>
          <w:sz w:val="28"/>
          <w:szCs w:val="28"/>
        </w:rPr>
        <w:t>09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дека</w:t>
      </w:r>
      <w:r w:rsidR="007D69F7">
        <w:rPr>
          <w:sz w:val="28"/>
          <w:szCs w:val="28"/>
        </w:rPr>
        <w:t>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7D69F7" w:rsidRPr="00B339F8">
        <w:rPr>
          <w:sz w:val="28"/>
          <w:szCs w:val="28"/>
        </w:rPr>
        <w:t>/</w:t>
      </w:r>
      <w:r w:rsidR="006832F1">
        <w:rPr>
          <w:sz w:val="28"/>
          <w:szCs w:val="28"/>
        </w:rPr>
        <w:t>9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CC34F5" w:rsidTr="00434074">
        <w:tc>
          <w:tcPr>
            <w:tcW w:w="5846" w:type="dxa"/>
          </w:tcPr>
          <w:p w:rsidR="00005BFB" w:rsidRPr="00CC34F5" w:rsidRDefault="00961A55" w:rsidP="006832F1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="006832F1" w:rsidRPr="006832F1">
              <w:rPr>
                <w:b/>
                <w:sz w:val="28"/>
                <w:szCs w:val="28"/>
              </w:rPr>
              <w:t>согласовании установки ограждающего устройства на придомовой территории многоквартирного дома по адресу: улица Сельскохозяйственная, дом 19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6832F1" w:rsidRDefault="006832F1" w:rsidP="006832F1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9A44EF">
        <w:rPr>
          <w:sz w:val="28"/>
          <w:szCs w:val="28"/>
        </w:rPr>
        <w:t>В соответствии с пунктом 5 части 2 статьи 1 Закона города Москвы от 11 июля 2012 года № 39 «</w:t>
      </w:r>
      <w:r w:rsidRPr="00CF72FC">
        <w:rPr>
          <w:sz w:val="28"/>
          <w:szCs w:val="28"/>
        </w:rPr>
        <w:t>О наделении органов местного самоуправления внутригородских муниципальных образований в городе Москве отдельными полномочиями города Москвы</w:t>
      </w:r>
      <w:r w:rsidRPr="009A44EF">
        <w:rPr>
          <w:sz w:val="28"/>
          <w:szCs w:val="28"/>
        </w:rPr>
        <w:t>», постановлением Правительства Москвы от 2 июля 2013 года № 428-ПП «О порядке установки ограждений на придомовых территориях в городе Москве», Регламентом реализации отдельного полномочия города Москвы по согласованию установки ограждающих устройств на придомовых территориях многоквартирных домов в муниципальном округе Ростокино, утвержденн</w:t>
      </w:r>
      <w:r>
        <w:rPr>
          <w:sz w:val="28"/>
          <w:szCs w:val="28"/>
        </w:rPr>
        <w:t>ым</w:t>
      </w:r>
      <w:r w:rsidRPr="009A44EF">
        <w:rPr>
          <w:sz w:val="28"/>
          <w:szCs w:val="28"/>
        </w:rPr>
        <w:t xml:space="preserve"> решением Совета депутатов муниципального округа Ростокино от 12 ноября 2019 года № 11/4, рассмотрев обращение уполномоченного лица и протокол общего собрания собственников помещений в многоквартирном доме об установке ограждающ</w:t>
      </w:r>
      <w:r>
        <w:rPr>
          <w:sz w:val="28"/>
          <w:szCs w:val="28"/>
        </w:rPr>
        <w:t>его</w:t>
      </w:r>
      <w:r w:rsidRPr="009A44EF">
        <w:rPr>
          <w:sz w:val="28"/>
          <w:szCs w:val="28"/>
        </w:rPr>
        <w:t xml:space="preserve"> устройств</w:t>
      </w:r>
      <w:r>
        <w:rPr>
          <w:sz w:val="28"/>
          <w:szCs w:val="28"/>
        </w:rPr>
        <w:t>а</w:t>
      </w:r>
      <w:r w:rsidRPr="009A44EF">
        <w:rPr>
          <w:sz w:val="28"/>
          <w:szCs w:val="28"/>
        </w:rPr>
        <w:t xml:space="preserve"> на придомовой территории многоквартирного дома по адресу: </w:t>
      </w:r>
      <w:r w:rsidRPr="00CF72FC">
        <w:rPr>
          <w:sz w:val="28"/>
          <w:szCs w:val="28"/>
        </w:rPr>
        <w:t>улица Сельск</w:t>
      </w:r>
      <w:r>
        <w:rPr>
          <w:sz w:val="28"/>
          <w:szCs w:val="28"/>
        </w:rPr>
        <w:t>охозяйственная, дом 19</w:t>
      </w:r>
    </w:p>
    <w:p w:rsidR="006832F1" w:rsidRPr="009A44EF" w:rsidRDefault="006832F1" w:rsidP="006832F1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6832F1" w:rsidRDefault="006832F1" w:rsidP="006832F1">
      <w:pPr>
        <w:tabs>
          <w:tab w:val="left" w:pos="567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CF72FC">
        <w:rPr>
          <w:b/>
          <w:sz w:val="28"/>
          <w:szCs w:val="28"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6832F1" w:rsidRPr="009A44EF" w:rsidRDefault="006832F1" w:rsidP="006832F1">
      <w:pPr>
        <w:tabs>
          <w:tab w:val="left" w:pos="567"/>
        </w:tabs>
        <w:ind w:firstLine="284"/>
        <w:rPr>
          <w:b/>
          <w:sz w:val="28"/>
          <w:szCs w:val="28"/>
        </w:rPr>
      </w:pPr>
    </w:p>
    <w:p w:rsidR="006832F1" w:rsidRPr="00FD0398" w:rsidRDefault="006832F1" w:rsidP="006832F1">
      <w:pPr>
        <w:pStyle w:val="a3"/>
        <w:numPr>
          <w:ilvl w:val="0"/>
          <w:numId w:val="30"/>
        </w:numPr>
        <w:tabs>
          <w:tab w:val="left" w:pos="567"/>
          <w:tab w:val="left" w:pos="851"/>
        </w:tabs>
        <w:jc w:val="both"/>
        <w:rPr>
          <w:sz w:val="28"/>
          <w:szCs w:val="28"/>
        </w:rPr>
      </w:pPr>
      <w:r w:rsidRPr="00FD0398">
        <w:rPr>
          <w:sz w:val="28"/>
          <w:szCs w:val="28"/>
        </w:rPr>
        <w:t>Согласовать установку одного ограждающего устройства на придомовой территории многоквартирного дома по адресу: улица Сельскохозяйственная, дом 19 (приложение).</w:t>
      </w:r>
    </w:p>
    <w:p w:rsidR="006832F1" w:rsidRPr="00FD0398" w:rsidRDefault="006832F1" w:rsidP="006832F1">
      <w:pPr>
        <w:pStyle w:val="a3"/>
        <w:numPr>
          <w:ilvl w:val="0"/>
          <w:numId w:val="30"/>
        </w:numPr>
        <w:tabs>
          <w:tab w:val="left" w:pos="567"/>
          <w:tab w:val="left" w:pos="851"/>
        </w:tabs>
        <w:jc w:val="both"/>
        <w:rPr>
          <w:sz w:val="28"/>
          <w:szCs w:val="28"/>
        </w:rPr>
      </w:pPr>
      <w:r w:rsidRPr="00FD0398">
        <w:rPr>
          <w:sz w:val="28"/>
          <w:szCs w:val="28"/>
        </w:rPr>
        <w:t>Направить копию настоящего решения в Департамент территориальных органов исполнительной власти города Москвы, управу района Ростокино города Москвы и лицу, уполномоченному на представление интересов собственников помещений в многоквартирном доме по вопросам, связанным с установкой ограждающих устройств и их демонтажем.</w:t>
      </w:r>
    </w:p>
    <w:p w:rsidR="006832F1" w:rsidRPr="00FD0398" w:rsidRDefault="006832F1" w:rsidP="006832F1">
      <w:pPr>
        <w:pStyle w:val="a3"/>
        <w:numPr>
          <w:ilvl w:val="0"/>
          <w:numId w:val="30"/>
        </w:numPr>
        <w:tabs>
          <w:tab w:val="left" w:pos="567"/>
          <w:tab w:val="left" w:pos="851"/>
        </w:tabs>
        <w:jc w:val="both"/>
        <w:rPr>
          <w:sz w:val="28"/>
          <w:szCs w:val="28"/>
        </w:rPr>
      </w:pPr>
      <w:r w:rsidRPr="00FD0398">
        <w:rPr>
          <w:sz w:val="28"/>
          <w:szCs w:val="28"/>
        </w:rPr>
        <w:lastRenderedPageBreak/>
        <w:t>Настоящее решение вступает в силу со дня его принятия.</w:t>
      </w:r>
    </w:p>
    <w:p w:rsidR="006832F1" w:rsidRPr="00FD0398" w:rsidRDefault="006832F1" w:rsidP="006832F1">
      <w:pPr>
        <w:pStyle w:val="a3"/>
        <w:numPr>
          <w:ilvl w:val="0"/>
          <w:numId w:val="30"/>
        </w:numPr>
        <w:tabs>
          <w:tab w:val="left" w:pos="567"/>
          <w:tab w:val="left" w:pos="851"/>
        </w:tabs>
        <w:jc w:val="both"/>
        <w:rPr>
          <w:sz w:val="28"/>
          <w:szCs w:val="28"/>
        </w:rPr>
      </w:pPr>
      <w:r w:rsidRPr="00FD0398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FD0398">
          <w:rPr>
            <w:rStyle w:val="a6"/>
            <w:sz w:val="28"/>
            <w:szCs w:val="28"/>
          </w:rPr>
          <w:t>www.rostokino.info</w:t>
        </w:r>
      </w:hyperlink>
      <w:r w:rsidRPr="00FD0398">
        <w:rPr>
          <w:sz w:val="28"/>
          <w:szCs w:val="28"/>
        </w:rPr>
        <w:t>.</w:t>
      </w:r>
    </w:p>
    <w:p w:rsidR="006832F1" w:rsidRPr="00FD0398" w:rsidRDefault="006832F1" w:rsidP="006832F1">
      <w:pPr>
        <w:pStyle w:val="a3"/>
        <w:numPr>
          <w:ilvl w:val="0"/>
          <w:numId w:val="30"/>
        </w:numPr>
        <w:tabs>
          <w:tab w:val="left" w:pos="567"/>
          <w:tab w:val="left" w:pos="851"/>
        </w:tabs>
        <w:jc w:val="both"/>
        <w:rPr>
          <w:sz w:val="28"/>
          <w:szCs w:val="28"/>
        </w:rPr>
      </w:pPr>
      <w:r w:rsidRPr="00FD0398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6832F1" w:rsidRDefault="006832F1" w:rsidP="006832F1">
      <w:pPr>
        <w:tabs>
          <w:tab w:val="left" w:pos="567"/>
          <w:tab w:val="left" w:pos="851"/>
        </w:tabs>
        <w:jc w:val="both"/>
        <w:rPr>
          <w:sz w:val="28"/>
          <w:szCs w:val="28"/>
        </w:rPr>
      </w:pPr>
    </w:p>
    <w:p w:rsidR="006832F1" w:rsidRDefault="006832F1" w:rsidP="006832F1">
      <w:pPr>
        <w:tabs>
          <w:tab w:val="left" w:pos="567"/>
          <w:tab w:val="left" w:pos="851"/>
        </w:tabs>
        <w:jc w:val="both"/>
        <w:rPr>
          <w:sz w:val="28"/>
          <w:szCs w:val="28"/>
        </w:rPr>
      </w:pPr>
    </w:p>
    <w:p w:rsidR="006832F1" w:rsidRPr="009A44EF" w:rsidRDefault="006832F1" w:rsidP="006832F1">
      <w:pPr>
        <w:tabs>
          <w:tab w:val="left" w:pos="567"/>
          <w:tab w:val="left" w:pos="851"/>
        </w:tabs>
        <w:jc w:val="both"/>
        <w:rPr>
          <w:sz w:val="28"/>
          <w:szCs w:val="28"/>
        </w:rPr>
      </w:pPr>
    </w:p>
    <w:p w:rsidR="006832F1" w:rsidRPr="005C680D" w:rsidRDefault="006832F1" w:rsidP="006832F1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C680D">
        <w:rPr>
          <w:b/>
          <w:sz w:val="28"/>
          <w:szCs w:val="28"/>
        </w:rPr>
        <w:t>Глава внутригородского муниципального</w:t>
      </w:r>
    </w:p>
    <w:p w:rsidR="006832F1" w:rsidRPr="005C680D" w:rsidRDefault="006832F1" w:rsidP="006832F1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C680D">
        <w:rPr>
          <w:b/>
          <w:sz w:val="28"/>
          <w:szCs w:val="28"/>
        </w:rPr>
        <w:t>образования – муниципального округа</w:t>
      </w:r>
    </w:p>
    <w:p w:rsidR="006832F1" w:rsidRDefault="006832F1" w:rsidP="006832F1">
      <w:pPr>
        <w:rPr>
          <w:b/>
          <w:sz w:val="28"/>
          <w:szCs w:val="28"/>
        </w:rPr>
      </w:pPr>
      <w:r w:rsidRPr="005C680D">
        <w:rPr>
          <w:b/>
          <w:sz w:val="28"/>
          <w:szCs w:val="28"/>
        </w:rPr>
        <w:t xml:space="preserve">Ростокино в городе Москве      </w:t>
      </w:r>
      <w:r>
        <w:rPr>
          <w:b/>
          <w:sz w:val="28"/>
          <w:szCs w:val="28"/>
        </w:rPr>
        <w:t xml:space="preserve">                                           </w:t>
      </w:r>
      <w:r w:rsidRPr="005C680D">
        <w:rPr>
          <w:b/>
          <w:sz w:val="28"/>
          <w:szCs w:val="28"/>
        </w:rPr>
        <w:t xml:space="preserve">        М.В. Земенков</w:t>
      </w:r>
    </w:p>
    <w:p w:rsidR="006832F1" w:rsidRDefault="006832F1" w:rsidP="006832F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536"/>
      </w:tblGrid>
      <w:tr w:rsidR="006832F1" w:rsidRPr="009A44EF" w:rsidTr="0074600A">
        <w:tc>
          <w:tcPr>
            <w:tcW w:w="4536" w:type="dxa"/>
          </w:tcPr>
          <w:p w:rsidR="006832F1" w:rsidRPr="009A44EF" w:rsidRDefault="006832F1" w:rsidP="0074600A">
            <w:pPr>
              <w:rPr>
                <w:b/>
                <w:sz w:val="28"/>
                <w:szCs w:val="28"/>
              </w:rPr>
            </w:pPr>
            <w:r w:rsidRPr="009A44EF">
              <w:rPr>
                <w:b/>
                <w:sz w:val="28"/>
                <w:szCs w:val="28"/>
              </w:rPr>
              <w:lastRenderedPageBreak/>
              <w:br w:type="page"/>
              <w:t>Приложение</w:t>
            </w:r>
          </w:p>
          <w:p w:rsidR="006832F1" w:rsidRPr="009A44EF" w:rsidRDefault="006832F1" w:rsidP="0074600A">
            <w:pPr>
              <w:rPr>
                <w:sz w:val="28"/>
                <w:szCs w:val="28"/>
              </w:rPr>
            </w:pPr>
            <w:r w:rsidRPr="009A44EF">
              <w:rPr>
                <w:sz w:val="28"/>
                <w:szCs w:val="28"/>
              </w:rPr>
              <w:t xml:space="preserve">к решению Совета депутатов </w:t>
            </w:r>
            <w:r w:rsidRPr="00FD0398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6832F1" w:rsidRPr="009A44EF" w:rsidRDefault="006832F1" w:rsidP="006832F1">
            <w:pPr>
              <w:rPr>
                <w:sz w:val="28"/>
                <w:szCs w:val="28"/>
              </w:rPr>
            </w:pPr>
            <w:r w:rsidRPr="009A44EF"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</w:rPr>
              <w:t>09 декабря</w:t>
            </w:r>
            <w:r w:rsidRPr="009A44EF">
              <w:rPr>
                <w:sz w:val="28"/>
                <w:szCs w:val="28"/>
              </w:rPr>
              <w:t xml:space="preserve"> 202</w:t>
            </w:r>
            <w:r>
              <w:rPr>
                <w:sz w:val="28"/>
                <w:szCs w:val="28"/>
              </w:rPr>
              <w:t>5</w:t>
            </w:r>
            <w:r w:rsidRPr="009A44EF">
              <w:rPr>
                <w:sz w:val="28"/>
                <w:szCs w:val="28"/>
              </w:rPr>
              <w:t xml:space="preserve"> года № </w:t>
            </w:r>
            <w:r>
              <w:rPr>
                <w:sz w:val="28"/>
                <w:szCs w:val="28"/>
              </w:rPr>
              <w:t>17</w:t>
            </w:r>
            <w:r w:rsidRPr="009A44EF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9</w:t>
            </w:r>
          </w:p>
        </w:tc>
      </w:tr>
    </w:tbl>
    <w:p w:rsidR="006832F1" w:rsidRPr="009A44EF" w:rsidRDefault="006832F1" w:rsidP="006832F1">
      <w:pPr>
        <w:jc w:val="center"/>
        <w:rPr>
          <w:b/>
          <w:sz w:val="28"/>
          <w:szCs w:val="28"/>
        </w:rPr>
      </w:pPr>
    </w:p>
    <w:p w:rsidR="008F25A3" w:rsidRDefault="006832F1" w:rsidP="006832F1">
      <w:pPr>
        <w:jc w:val="center"/>
        <w:rPr>
          <w:b/>
          <w:sz w:val="28"/>
          <w:szCs w:val="28"/>
        </w:rPr>
      </w:pPr>
      <w:r w:rsidRPr="009A44EF">
        <w:rPr>
          <w:b/>
          <w:sz w:val="28"/>
          <w:szCs w:val="28"/>
        </w:rPr>
        <w:t>Схема размещения ограждающ</w:t>
      </w:r>
      <w:r>
        <w:rPr>
          <w:b/>
          <w:sz w:val="28"/>
          <w:szCs w:val="28"/>
        </w:rPr>
        <w:t>его</w:t>
      </w:r>
      <w:r w:rsidRPr="009A44EF">
        <w:rPr>
          <w:b/>
          <w:sz w:val="28"/>
          <w:szCs w:val="28"/>
        </w:rPr>
        <w:t xml:space="preserve"> устройств</w:t>
      </w:r>
      <w:r>
        <w:rPr>
          <w:b/>
          <w:sz w:val="28"/>
          <w:szCs w:val="28"/>
        </w:rPr>
        <w:t>а</w:t>
      </w:r>
      <w:r w:rsidRPr="009A44EF">
        <w:rPr>
          <w:b/>
          <w:sz w:val="28"/>
          <w:szCs w:val="28"/>
        </w:rPr>
        <w:t xml:space="preserve"> на придомовой территории м</w:t>
      </w:r>
      <w:r w:rsidR="008F25A3">
        <w:rPr>
          <w:b/>
          <w:sz w:val="28"/>
          <w:szCs w:val="28"/>
        </w:rPr>
        <w:t>ногоквартирного дома по адресу:</w:t>
      </w:r>
    </w:p>
    <w:p w:rsidR="006832F1" w:rsidRDefault="006832F1" w:rsidP="006832F1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улица Сельскохозяйственная, </w:t>
      </w:r>
      <w:r w:rsidRPr="00CF72FC">
        <w:rPr>
          <w:b/>
          <w:sz w:val="28"/>
          <w:szCs w:val="28"/>
        </w:rPr>
        <w:t xml:space="preserve">дом </w:t>
      </w:r>
      <w:r>
        <w:rPr>
          <w:b/>
          <w:sz w:val="28"/>
          <w:szCs w:val="28"/>
        </w:rPr>
        <w:t>19</w:t>
      </w:r>
    </w:p>
    <w:p w:rsidR="006832F1" w:rsidRDefault="006832F1" w:rsidP="006832F1">
      <w:pPr>
        <w:jc w:val="center"/>
        <w:rPr>
          <w:b/>
          <w:sz w:val="28"/>
          <w:szCs w:val="28"/>
        </w:rPr>
      </w:pPr>
    </w:p>
    <w:p w:rsidR="006832F1" w:rsidRDefault="00DA0222" w:rsidP="006832F1">
      <w:pPr>
        <w:jc w:val="center"/>
        <w:rPr>
          <w:sz w:val="28"/>
          <w:szCs w:val="28"/>
        </w:rPr>
      </w:pPr>
      <w:r w:rsidRPr="00DA0222">
        <w:rPr>
          <w:noProof/>
          <w:sz w:val="28"/>
          <w:szCs w:val="28"/>
        </w:rPr>
        <w:drawing>
          <wp:inline distT="0" distB="0" distL="0" distR="0" wp14:anchorId="351CB647" wp14:editId="1E5570D6">
            <wp:extent cx="4972050" cy="4191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2F1" w:rsidRDefault="006832F1" w:rsidP="006832F1">
      <w:pPr>
        <w:jc w:val="center"/>
        <w:rPr>
          <w:sz w:val="28"/>
          <w:szCs w:val="28"/>
        </w:rPr>
      </w:pPr>
    </w:p>
    <w:p w:rsidR="006832F1" w:rsidRPr="00407F97" w:rsidRDefault="006832F1" w:rsidP="006832F1">
      <w:pPr>
        <w:jc w:val="both"/>
        <w:rPr>
          <w:sz w:val="28"/>
          <w:szCs w:val="28"/>
        </w:rPr>
      </w:pPr>
      <w:r w:rsidRPr="00407F97">
        <w:rPr>
          <w:sz w:val="28"/>
          <w:szCs w:val="28"/>
        </w:rPr>
        <w:t>Тип шлагбаума: Автоматический откатной антивандальный шлагбаум с электромеханическим приводом.</w:t>
      </w:r>
    </w:p>
    <w:p w:rsidR="00C66A8E" w:rsidRPr="006832F1" w:rsidRDefault="006832F1" w:rsidP="006832F1">
      <w:pPr>
        <w:jc w:val="both"/>
        <w:rPr>
          <w:sz w:val="28"/>
          <w:szCs w:val="28"/>
        </w:rPr>
      </w:pPr>
      <w:r w:rsidRPr="00407F97">
        <w:rPr>
          <w:sz w:val="28"/>
          <w:szCs w:val="28"/>
        </w:rPr>
        <w:t>Конструкция шлагбаума выполнена из листовой стали и стальных профильных труб, что обеспечивает надежную преграду для любого транспортного средства. От внешних воздействий механизмы и привод шлагбаума защищены глухим стальным кожухом. Крышка с надежным замком обеспечивает доступ к механизмам привода при ремонте и обслуживании. Стрела шлагбаума -  конструкция в виде фермы, изготовленная из профильной трубы и приваренная к направляющей. Приемная стойка с ловителем обеспечивает надежную фиксацию стрелы.</w:t>
      </w:r>
    </w:p>
    <w:sectPr w:rsidR="00C66A8E" w:rsidRPr="006832F1" w:rsidSect="001B365C">
      <w:headerReference w:type="default" r:id="rId10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88D" w:rsidRDefault="0029788D" w:rsidP="00144666">
      <w:r>
        <w:separator/>
      </w:r>
    </w:p>
  </w:endnote>
  <w:endnote w:type="continuationSeparator" w:id="0">
    <w:p w:rsidR="0029788D" w:rsidRDefault="0029788D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88D" w:rsidRDefault="0029788D" w:rsidP="00144666">
      <w:r>
        <w:separator/>
      </w:r>
    </w:p>
  </w:footnote>
  <w:footnote w:type="continuationSeparator" w:id="0">
    <w:p w:rsidR="0029788D" w:rsidRDefault="0029788D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25A3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480F91"/>
    <w:multiLevelType w:val="hybridMultilevel"/>
    <w:tmpl w:val="DD407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7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6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62AE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2C69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9788D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07D99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32F1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8F25A3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51883"/>
    <w:rsid w:val="00D702AA"/>
    <w:rsid w:val="00D70FB0"/>
    <w:rsid w:val="00D72613"/>
    <w:rsid w:val="00D84889"/>
    <w:rsid w:val="00D87558"/>
    <w:rsid w:val="00D91FAE"/>
    <w:rsid w:val="00D95B23"/>
    <w:rsid w:val="00D96329"/>
    <w:rsid w:val="00DA0222"/>
    <w:rsid w:val="00DA3754"/>
    <w:rsid w:val="00DB1EC6"/>
    <w:rsid w:val="00DB3501"/>
    <w:rsid w:val="00DB474D"/>
    <w:rsid w:val="00DB6259"/>
    <w:rsid w:val="00DB6C5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80A96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5</cp:revision>
  <cp:lastPrinted>2025-11-19T12:45:00Z</cp:lastPrinted>
  <dcterms:created xsi:type="dcterms:W3CDTF">2025-12-04T07:06:00Z</dcterms:created>
  <dcterms:modified xsi:type="dcterms:W3CDTF">2025-12-10T09:05:00Z</dcterms:modified>
</cp:coreProperties>
</file>